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00495" w14:textId="77777777" w:rsidR="00EF0981" w:rsidRPr="008121E0" w:rsidRDefault="001E46CE" w:rsidP="008121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21E0">
        <w:rPr>
          <w:rFonts w:ascii="Times New Roman" w:hAnsi="Times New Roman" w:cs="Times New Roman"/>
          <w:b/>
          <w:sz w:val="32"/>
          <w:szCs w:val="32"/>
        </w:rPr>
        <w:t xml:space="preserve">Вопросы к </w:t>
      </w:r>
      <w:r w:rsidR="003A129D" w:rsidRPr="008121E0">
        <w:rPr>
          <w:rFonts w:ascii="Times New Roman" w:hAnsi="Times New Roman" w:cs="Times New Roman"/>
          <w:b/>
          <w:sz w:val="32"/>
          <w:szCs w:val="32"/>
        </w:rPr>
        <w:t>экзамену</w:t>
      </w:r>
    </w:p>
    <w:p w14:paraId="23400496" w14:textId="77777777" w:rsidR="001E46CE" w:rsidRPr="008121E0" w:rsidRDefault="001E46CE" w:rsidP="008121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21E0">
        <w:rPr>
          <w:rFonts w:ascii="Times New Roman" w:hAnsi="Times New Roman" w:cs="Times New Roman"/>
          <w:b/>
          <w:sz w:val="32"/>
          <w:szCs w:val="32"/>
        </w:rPr>
        <w:t>Дисциплина «Электронные коммуникации»</w:t>
      </w:r>
    </w:p>
    <w:p w14:paraId="23400497" w14:textId="77777777" w:rsidR="0092407A" w:rsidRPr="008121E0" w:rsidRDefault="0092407A" w:rsidP="008121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400498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Информационные технологии в обществе.</w:t>
      </w:r>
    </w:p>
    <w:p w14:paraId="23400499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ИКТ – основа электронного бизнеса.</w:t>
      </w:r>
    </w:p>
    <w:p w14:paraId="2340049A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Электронное правительство.</w:t>
      </w:r>
    </w:p>
    <w:p w14:paraId="2340049B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Основные понятия и модели электронной коммерции.</w:t>
      </w:r>
    </w:p>
    <w:p w14:paraId="2340049C" w14:textId="77777777" w:rsidR="001E46CE" w:rsidRPr="008121E0" w:rsidRDefault="00A555EC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Платежные системы: виды, критерии оценки</w:t>
      </w:r>
    </w:p>
    <w:p w14:paraId="2340049E" w14:textId="40ADCC6A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Понятие интернет-маркетинга.</w:t>
      </w:r>
      <w:r w:rsidR="008121E0" w:rsidRPr="008121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21E0">
        <w:rPr>
          <w:rFonts w:ascii="Times New Roman" w:hAnsi="Times New Roman" w:cs="Times New Roman"/>
          <w:bCs/>
          <w:sz w:val="28"/>
          <w:szCs w:val="28"/>
        </w:rPr>
        <w:t>Особенности интернет-маркетинга.</w:t>
      </w:r>
    </w:p>
    <w:p w14:paraId="681C2F1C" w14:textId="77777777" w:rsidR="008121E0" w:rsidRPr="008121E0" w:rsidRDefault="008121E0" w:rsidP="008121E0">
      <w:pPr>
        <w:pStyle w:val="a3"/>
        <w:keepNext/>
        <w:keepLines/>
        <w:widowControl w:val="0"/>
        <w:numPr>
          <w:ilvl w:val="0"/>
          <w:numId w:val="3"/>
        </w:numPr>
        <w:spacing w:after="0" w:line="240" w:lineRule="auto"/>
        <w:ind w:left="0" w:firstLine="709"/>
        <w:outlineLvl w:val="4"/>
        <w:rPr>
          <w:rFonts w:ascii="Times New Roman" w:eastAsia="Arial" w:hAnsi="Times New Roman" w:cs="Times New Roman"/>
          <w:bCs/>
          <w:sz w:val="28"/>
          <w:szCs w:val="28"/>
          <w:lang w:eastAsia="ru-RU" w:bidi="ru-RU"/>
        </w:rPr>
      </w:pPr>
      <w:bookmarkStart w:id="0" w:name="_Hlk116290933"/>
      <w:r w:rsidRPr="008121E0">
        <w:rPr>
          <w:rFonts w:ascii="Times New Roman" w:eastAsia="Arial" w:hAnsi="Times New Roman" w:cs="Times New Roman"/>
          <w:bCs/>
          <w:sz w:val="28"/>
          <w:szCs w:val="28"/>
          <w:lang w:eastAsia="ru-RU" w:bidi="ru-RU"/>
        </w:rPr>
        <w:t>Основные инструменты интернет-маркетинга.</w:t>
      </w:r>
    </w:p>
    <w:bookmarkEnd w:id="0"/>
    <w:p w14:paraId="1C48260F" w14:textId="77777777" w:rsidR="008121E0" w:rsidRPr="008121E0" w:rsidRDefault="008121E0" w:rsidP="008121E0">
      <w:pPr>
        <w:pStyle w:val="a3"/>
        <w:keepNext/>
        <w:keepLines/>
        <w:widowControl w:val="0"/>
        <w:numPr>
          <w:ilvl w:val="0"/>
          <w:numId w:val="3"/>
        </w:numPr>
        <w:spacing w:after="0" w:line="240" w:lineRule="auto"/>
        <w:ind w:left="0" w:firstLine="709"/>
        <w:outlineLvl w:val="4"/>
        <w:rPr>
          <w:rFonts w:ascii="Times New Roman" w:eastAsia="Arial" w:hAnsi="Times New Roman" w:cs="Times New Roman"/>
          <w:bCs/>
          <w:sz w:val="28"/>
          <w:szCs w:val="28"/>
          <w:lang w:eastAsia="ru-RU" w:bidi="ru-RU"/>
        </w:rPr>
      </w:pPr>
      <w:r w:rsidRPr="008121E0">
        <w:rPr>
          <w:rFonts w:ascii="Times New Roman" w:eastAsia="Arial" w:hAnsi="Times New Roman" w:cs="Times New Roman"/>
          <w:bCs/>
          <w:sz w:val="28"/>
          <w:szCs w:val="28"/>
          <w:lang w:eastAsia="ru-RU" w:bidi="ru-RU"/>
        </w:rPr>
        <w:t>Дополнительные инструменты интернет-маркетинга.</w:t>
      </w:r>
    </w:p>
    <w:p w14:paraId="2340049F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Преимущества и ограничения интернет-маркетинга.</w:t>
      </w:r>
    </w:p>
    <w:p w14:paraId="234004A1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 xml:space="preserve">Процесс </w:t>
      </w:r>
      <w:r w:rsidR="009A2C20" w:rsidRPr="008121E0">
        <w:rPr>
          <w:rFonts w:ascii="Times New Roman" w:hAnsi="Times New Roman" w:cs="Times New Roman"/>
          <w:bCs/>
          <w:sz w:val="28"/>
          <w:szCs w:val="28"/>
        </w:rPr>
        <w:t xml:space="preserve">и составляющие </w:t>
      </w:r>
      <w:r w:rsidRPr="008121E0">
        <w:rPr>
          <w:rFonts w:ascii="Times New Roman" w:hAnsi="Times New Roman" w:cs="Times New Roman"/>
          <w:bCs/>
          <w:sz w:val="28"/>
          <w:szCs w:val="28"/>
        </w:rPr>
        <w:t xml:space="preserve">стратегического </w:t>
      </w:r>
      <w:r w:rsidR="00A555EC" w:rsidRPr="008121E0">
        <w:rPr>
          <w:rFonts w:ascii="Times New Roman" w:hAnsi="Times New Roman" w:cs="Times New Roman"/>
          <w:bCs/>
          <w:sz w:val="28"/>
          <w:szCs w:val="28"/>
        </w:rPr>
        <w:t xml:space="preserve">интернет-маркетингового </w:t>
      </w:r>
      <w:r w:rsidRPr="008121E0">
        <w:rPr>
          <w:rFonts w:ascii="Times New Roman" w:hAnsi="Times New Roman" w:cs="Times New Roman"/>
          <w:bCs/>
          <w:sz w:val="28"/>
          <w:szCs w:val="28"/>
        </w:rPr>
        <w:t>планирования</w:t>
      </w:r>
      <w:r w:rsidR="000111D5" w:rsidRPr="008121E0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4004A2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Варианты стратегии роста фирмы.</w:t>
      </w:r>
    </w:p>
    <w:p w14:paraId="234004A3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Понятие поискового маркетинга, показатели важности сайта</w:t>
      </w:r>
    </w:p>
    <w:p w14:paraId="7497DC89" w14:textId="77777777" w:rsidR="008121E0" w:rsidRPr="008121E0" w:rsidRDefault="001E46CE" w:rsidP="008121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и его страниц в поисковых системах.</w:t>
      </w:r>
    </w:p>
    <w:p w14:paraId="234004A4" w14:textId="17850BD3" w:rsidR="001E46CE" w:rsidRPr="008121E0" w:rsidRDefault="008121E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121E0">
        <w:rPr>
          <w:rFonts w:ascii="Times New Roman" w:hAnsi="Times New Roman" w:cs="Times New Roman"/>
          <w:bCs/>
          <w:sz w:val="28"/>
          <w:szCs w:val="28"/>
        </w:rPr>
        <w:t>Сниппет</w:t>
      </w:r>
      <w:proofErr w:type="spellEnd"/>
      <w:r w:rsidRPr="008121E0">
        <w:rPr>
          <w:rFonts w:ascii="Times New Roman" w:hAnsi="Times New Roman" w:cs="Times New Roman"/>
          <w:bCs/>
          <w:sz w:val="28"/>
          <w:szCs w:val="28"/>
        </w:rPr>
        <w:t xml:space="preserve"> сайта, его структурные элементы.</w:t>
      </w:r>
    </w:p>
    <w:p w14:paraId="234004A5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Внутренняя оптимизация сайта.</w:t>
      </w:r>
    </w:p>
    <w:p w14:paraId="234004A6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Внешняя оптимизация сайта.</w:t>
      </w:r>
    </w:p>
    <w:p w14:paraId="3F45F863" w14:textId="77777777" w:rsidR="008121E0" w:rsidRPr="008121E0" w:rsidRDefault="008121E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Классификация сайтов, подходы к разработке сайта.</w:t>
      </w:r>
    </w:p>
    <w:p w14:paraId="234004AC" w14:textId="2BFD6FA3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Информационное наполнение и дизайн сайта.</w:t>
      </w:r>
      <w:r w:rsidR="008121E0" w:rsidRPr="008121E0">
        <w:rPr>
          <w:rFonts w:ascii="Times New Roman" w:hAnsi="Times New Roman" w:cs="Times New Roman"/>
          <w:bCs/>
          <w:sz w:val="28"/>
          <w:szCs w:val="28"/>
        </w:rPr>
        <w:t xml:space="preserve"> Основные составляющие сайта.</w:t>
      </w:r>
    </w:p>
    <w:p w14:paraId="34B095B6" w14:textId="646882AA" w:rsidR="008121E0" w:rsidRPr="008121E0" w:rsidRDefault="008121E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Характеристика продающей страницы сайта. Элементы главного экрана и их состав.</w:t>
      </w:r>
    </w:p>
    <w:p w14:paraId="234004AD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Основные характеристики сайта: функциональность, интерактивность, доступность.</w:t>
      </w:r>
    </w:p>
    <w:p w14:paraId="234004AE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SEO-оптимизация сайта.</w:t>
      </w:r>
    </w:p>
    <w:p w14:paraId="234004AF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Составление семантического ядра сайта.</w:t>
      </w:r>
    </w:p>
    <w:p w14:paraId="234004B0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Понятие и принципы партизанского маркетинга.</w:t>
      </w:r>
    </w:p>
    <w:p w14:paraId="234004B1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Виды партизанского маркетинга.</w:t>
      </w:r>
    </w:p>
    <w:p w14:paraId="234004B2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Партизанский маркетинг в интернете.</w:t>
      </w:r>
    </w:p>
    <w:p w14:paraId="234004B3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Характеристика вирусного маркетинга.</w:t>
      </w:r>
    </w:p>
    <w:p w14:paraId="234004B4" w14:textId="77777777" w:rsidR="001E46CE" w:rsidRPr="008121E0" w:rsidRDefault="001E46CE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Этапы проведения партизанской или вирусной маркетинговой камп</w:t>
      </w:r>
      <w:r w:rsidR="00186196" w:rsidRPr="008121E0">
        <w:rPr>
          <w:rFonts w:ascii="Times New Roman" w:hAnsi="Times New Roman" w:cs="Times New Roman"/>
          <w:bCs/>
          <w:sz w:val="28"/>
          <w:szCs w:val="28"/>
        </w:rPr>
        <w:t>ании.</w:t>
      </w:r>
    </w:p>
    <w:p w14:paraId="234004B5" w14:textId="77777777" w:rsidR="007C6250" w:rsidRPr="008121E0" w:rsidRDefault="007C625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Понятие контент-маркетинга.</w:t>
      </w:r>
    </w:p>
    <w:p w14:paraId="234004B6" w14:textId="77777777" w:rsidR="007C6250" w:rsidRPr="008121E0" w:rsidRDefault="007C625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Преимущества и недостатки контент-маркетинга.</w:t>
      </w:r>
    </w:p>
    <w:p w14:paraId="234004B7" w14:textId="77777777" w:rsidR="007C6250" w:rsidRPr="008121E0" w:rsidRDefault="007C625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Контент, используемый в контент-маркетинге, программа реализации контент-маркетинга.</w:t>
      </w:r>
    </w:p>
    <w:p w14:paraId="234004B8" w14:textId="77777777" w:rsidR="007C6250" w:rsidRPr="008121E0" w:rsidRDefault="007C625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121E0">
        <w:rPr>
          <w:rFonts w:ascii="Times New Roman" w:hAnsi="Times New Roman" w:cs="Times New Roman"/>
          <w:bCs/>
          <w:sz w:val="28"/>
          <w:szCs w:val="28"/>
        </w:rPr>
        <w:t>Виральность</w:t>
      </w:r>
      <w:proofErr w:type="spellEnd"/>
      <w:r w:rsidRPr="008121E0">
        <w:rPr>
          <w:rFonts w:ascii="Times New Roman" w:hAnsi="Times New Roman" w:cs="Times New Roman"/>
          <w:bCs/>
          <w:sz w:val="28"/>
          <w:szCs w:val="28"/>
        </w:rPr>
        <w:t xml:space="preserve"> контента и возможности ее использования.</w:t>
      </w:r>
    </w:p>
    <w:p w14:paraId="234004B9" w14:textId="77777777" w:rsidR="007C6250" w:rsidRPr="008121E0" w:rsidRDefault="007C625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Особенности разработки контент-плана.</w:t>
      </w:r>
    </w:p>
    <w:p w14:paraId="234004BA" w14:textId="77777777" w:rsidR="007C6250" w:rsidRPr="008121E0" w:rsidRDefault="007C625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Понятие скрытого маркетинга.</w:t>
      </w:r>
    </w:p>
    <w:p w14:paraId="234004BB" w14:textId="77777777" w:rsidR="007C6250" w:rsidRPr="008121E0" w:rsidRDefault="007C625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Виды скрытого маркетинга.</w:t>
      </w:r>
    </w:p>
    <w:p w14:paraId="234004BC" w14:textId="77777777" w:rsidR="007C6250" w:rsidRPr="008121E0" w:rsidRDefault="007C625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lastRenderedPageBreak/>
        <w:t>Особенности аффилированного (партнерского) маркетинга.</w:t>
      </w:r>
    </w:p>
    <w:p w14:paraId="234004BD" w14:textId="77777777" w:rsidR="00186196" w:rsidRPr="008121E0" w:rsidRDefault="007C625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Аффилированные программы</w:t>
      </w:r>
      <w:r w:rsidR="009A2C20" w:rsidRPr="008121E0">
        <w:rPr>
          <w:rFonts w:ascii="Times New Roman" w:hAnsi="Times New Roman" w:cs="Times New Roman"/>
          <w:bCs/>
          <w:sz w:val="28"/>
          <w:szCs w:val="28"/>
        </w:rPr>
        <w:t xml:space="preserve"> и их характеристики</w:t>
      </w:r>
      <w:r w:rsidRPr="008121E0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4004BE" w14:textId="77777777" w:rsidR="00186196" w:rsidRPr="008121E0" w:rsidRDefault="00186196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Виды рекламы и их применение в интернете.</w:t>
      </w:r>
    </w:p>
    <w:p w14:paraId="234004BF" w14:textId="77777777" w:rsidR="00186196" w:rsidRPr="008121E0" w:rsidRDefault="00186196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Характеристика контекстной рекламы.</w:t>
      </w:r>
    </w:p>
    <w:p w14:paraId="234004C0" w14:textId="113B2F47" w:rsidR="00186196" w:rsidRPr="008121E0" w:rsidRDefault="00186196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Медийная (бан</w:t>
      </w:r>
      <w:r w:rsidR="00EB2669" w:rsidRPr="008121E0">
        <w:rPr>
          <w:rFonts w:ascii="Times New Roman" w:hAnsi="Times New Roman" w:cs="Times New Roman"/>
          <w:bCs/>
          <w:sz w:val="28"/>
          <w:szCs w:val="28"/>
        </w:rPr>
        <w:t>н</w:t>
      </w:r>
      <w:r w:rsidRPr="008121E0">
        <w:rPr>
          <w:rFonts w:ascii="Times New Roman" w:hAnsi="Times New Roman" w:cs="Times New Roman"/>
          <w:bCs/>
          <w:sz w:val="28"/>
          <w:szCs w:val="28"/>
        </w:rPr>
        <w:t>ерная) реклама: виды, ценовые характеристики, результативность.</w:t>
      </w:r>
    </w:p>
    <w:p w14:paraId="234004C1" w14:textId="77777777" w:rsidR="00186196" w:rsidRPr="008121E0" w:rsidRDefault="00186196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Использование таргетинга в интернет-рекламе.</w:t>
      </w:r>
    </w:p>
    <w:p w14:paraId="234004C2" w14:textId="77777777" w:rsidR="00186196" w:rsidRPr="008121E0" w:rsidRDefault="00186196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 xml:space="preserve"> Оценка эффективности интернет-рекламы.</w:t>
      </w:r>
    </w:p>
    <w:p w14:paraId="234004C3" w14:textId="77777777" w:rsidR="00186196" w:rsidRPr="008121E0" w:rsidRDefault="00186196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Маркетинг в социальных сетях (SMM).</w:t>
      </w:r>
    </w:p>
    <w:p w14:paraId="220016D2" w14:textId="63562299" w:rsidR="00E960A1" w:rsidRPr="008121E0" w:rsidRDefault="00C17F60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Преимущества и недостатки SMM</w:t>
      </w:r>
      <w:r w:rsidR="00714F99" w:rsidRPr="008121E0">
        <w:rPr>
          <w:rFonts w:ascii="Times New Roman" w:hAnsi="Times New Roman" w:cs="Times New Roman"/>
          <w:bCs/>
          <w:sz w:val="28"/>
          <w:szCs w:val="28"/>
        </w:rPr>
        <w:t>.</w:t>
      </w:r>
    </w:p>
    <w:p w14:paraId="3E82CE51" w14:textId="5A56853F" w:rsidR="00714F99" w:rsidRPr="008121E0" w:rsidRDefault="00BE2DF8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>Порядок разработки</w:t>
      </w:r>
      <w:r w:rsidR="007F2B67" w:rsidRPr="008121E0">
        <w:rPr>
          <w:rFonts w:ascii="Times New Roman" w:hAnsi="Times New Roman" w:cs="Times New Roman"/>
          <w:bCs/>
          <w:sz w:val="28"/>
          <w:szCs w:val="28"/>
        </w:rPr>
        <w:t xml:space="preserve"> и реализации</w:t>
      </w:r>
      <w:r w:rsidRPr="008121E0">
        <w:rPr>
          <w:rFonts w:ascii="Times New Roman" w:hAnsi="Times New Roman" w:cs="Times New Roman"/>
          <w:bCs/>
          <w:sz w:val="28"/>
          <w:szCs w:val="28"/>
        </w:rPr>
        <w:t xml:space="preserve"> SMM-кампании</w:t>
      </w:r>
      <w:r w:rsidR="007F2B67" w:rsidRPr="008121E0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4004C4" w14:textId="5D752CF2" w:rsidR="00186196" w:rsidRPr="008121E0" w:rsidRDefault="0020323B" w:rsidP="008121E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0">
        <w:rPr>
          <w:rFonts w:ascii="Times New Roman" w:hAnsi="Times New Roman" w:cs="Times New Roman"/>
          <w:bCs/>
          <w:sz w:val="28"/>
          <w:szCs w:val="28"/>
        </w:rPr>
        <w:t xml:space="preserve">Особенности </w:t>
      </w:r>
      <w:proofErr w:type="spellStart"/>
      <w:r w:rsidR="00FE4017" w:rsidRPr="008121E0">
        <w:rPr>
          <w:rFonts w:ascii="Times New Roman" w:hAnsi="Times New Roman" w:cs="Times New Roman"/>
          <w:bCs/>
          <w:sz w:val="28"/>
          <w:szCs w:val="28"/>
        </w:rPr>
        <w:t>е</w:t>
      </w:r>
      <w:r w:rsidR="00186196" w:rsidRPr="008121E0">
        <w:rPr>
          <w:rFonts w:ascii="Times New Roman" w:hAnsi="Times New Roman" w:cs="Times New Roman"/>
          <w:bCs/>
          <w:sz w:val="28"/>
          <w:szCs w:val="28"/>
        </w:rPr>
        <w:t>mail</w:t>
      </w:r>
      <w:proofErr w:type="spellEnd"/>
      <w:r w:rsidR="00186196" w:rsidRPr="008121E0">
        <w:rPr>
          <w:rFonts w:ascii="Times New Roman" w:hAnsi="Times New Roman" w:cs="Times New Roman"/>
          <w:bCs/>
          <w:sz w:val="28"/>
          <w:szCs w:val="28"/>
        </w:rPr>
        <w:t>-маркетинг</w:t>
      </w:r>
      <w:r w:rsidR="00FE4017" w:rsidRPr="008121E0">
        <w:rPr>
          <w:rFonts w:ascii="Times New Roman" w:hAnsi="Times New Roman" w:cs="Times New Roman"/>
          <w:bCs/>
          <w:sz w:val="28"/>
          <w:szCs w:val="28"/>
        </w:rPr>
        <w:t>а.</w:t>
      </w:r>
    </w:p>
    <w:p w14:paraId="234004C5" w14:textId="77777777" w:rsidR="001E46CE" w:rsidRPr="008121E0" w:rsidRDefault="001E46CE" w:rsidP="008121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34004C6" w14:textId="77777777" w:rsidR="001E46CE" w:rsidRPr="008121E0" w:rsidRDefault="001E46CE" w:rsidP="008121E0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sectPr w:rsidR="001E46CE" w:rsidRPr="00812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05398"/>
    <w:multiLevelType w:val="hybridMultilevel"/>
    <w:tmpl w:val="1A080E32"/>
    <w:lvl w:ilvl="0" w:tplc="8BE0A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9B3266"/>
    <w:multiLevelType w:val="hybridMultilevel"/>
    <w:tmpl w:val="72F49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C0A27"/>
    <w:multiLevelType w:val="hybridMultilevel"/>
    <w:tmpl w:val="86749E6E"/>
    <w:lvl w:ilvl="0" w:tplc="840C3E4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62346E2"/>
    <w:multiLevelType w:val="hybridMultilevel"/>
    <w:tmpl w:val="1A42A4E8"/>
    <w:lvl w:ilvl="0" w:tplc="FBEAC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7CE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A4FF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EE7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EC0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56FE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4E4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4CFE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0EBB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A0062B"/>
    <w:multiLevelType w:val="hybridMultilevel"/>
    <w:tmpl w:val="C276E4FC"/>
    <w:lvl w:ilvl="0" w:tplc="520E4ACC">
      <w:start w:val="3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71658174">
    <w:abstractNumId w:val="0"/>
  </w:num>
  <w:num w:numId="2" w16cid:durableId="782385695">
    <w:abstractNumId w:val="4"/>
  </w:num>
  <w:num w:numId="3" w16cid:durableId="1206025235">
    <w:abstractNumId w:val="1"/>
  </w:num>
  <w:num w:numId="4" w16cid:durableId="358239068">
    <w:abstractNumId w:val="2"/>
  </w:num>
  <w:num w:numId="5" w16cid:durableId="1260406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6CE"/>
    <w:rsid w:val="000111D5"/>
    <w:rsid w:val="0008473E"/>
    <w:rsid w:val="00186196"/>
    <w:rsid w:val="001E46CE"/>
    <w:rsid w:val="0020323B"/>
    <w:rsid w:val="003434E2"/>
    <w:rsid w:val="003A129D"/>
    <w:rsid w:val="00714F99"/>
    <w:rsid w:val="007C6250"/>
    <w:rsid w:val="007F2B67"/>
    <w:rsid w:val="008121E0"/>
    <w:rsid w:val="0092407A"/>
    <w:rsid w:val="009A2C20"/>
    <w:rsid w:val="00A555EC"/>
    <w:rsid w:val="00A742E5"/>
    <w:rsid w:val="00AC186F"/>
    <w:rsid w:val="00B6642B"/>
    <w:rsid w:val="00BE2DF8"/>
    <w:rsid w:val="00C17F60"/>
    <w:rsid w:val="00C41265"/>
    <w:rsid w:val="00CB7CF8"/>
    <w:rsid w:val="00E960A1"/>
    <w:rsid w:val="00EB2669"/>
    <w:rsid w:val="00EF0981"/>
    <w:rsid w:val="00FE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00495"/>
  <w15:chartTrackingRefBased/>
  <w15:docId w15:val="{52D282FA-A005-4F86-8A48-8404B80C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7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8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3</cp:revision>
  <dcterms:created xsi:type="dcterms:W3CDTF">2022-12-22T10:19:00Z</dcterms:created>
  <dcterms:modified xsi:type="dcterms:W3CDTF">2022-12-22T10:32:00Z</dcterms:modified>
</cp:coreProperties>
</file>